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F3BA" w14:textId="5534BFDA" w:rsidR="00535962" w:rsidRPr="00F7167E" w:rsidRDefault="000A4A78">
      <w:r>
        <w:rPr>
          <w:noProof/>
          <w:lang w:val="en-US"/>
        </w:rPr>
        <w:pict w14:anchorId="646F7637">
          <v:group id="_x0000_s1044" style="position:absolute;margin-left:330pt;margin-top:-52.95pt;width:169.4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14:paraId="3AA90757" w14:textId="67F346B3" w:rsidR="00051C0A" w:rsidRPr="00051C0A" w:rsidRDefault="000A4A78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A4A78">
                        <w:rPr>
                          <w:rStyle w:val="Textodelmarcadordeposicin"/>
                          <w:lang w:val="en-US"/>
                        </w:rPr>
                        <w:t>SUPBANCO-CCC-LPN-2022-0007</w:t>
                      </w:r>
                      <w:r w:rsidR="00051C0A"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5A727B9B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602FB65A">
          <v:shape id="_x0000_s1026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702F7ED7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5A865E4" wp14:editId="78598CAE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21738372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53B96166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78683B4" wp14:editId="2E7781AF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39B6E2A1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1C74E525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0A4A78">
                    <w:fldChar w:fldCharType="begin"/>
                  </w:r>
                  <w:r w:rsidR="000A4A78">
                    <w:instrText xml:space="preserve"> NUMPAGES   \* MERGEFORMAT </w:instrText>
                  </w:r>
                  <w:r w:rsidR="000A4A78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0A4A78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820FBFA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2A864660" w14:textId="77777777" w:rsidR="0026335F" w:rsidRPr="0026335F" w:rsidRDefault="000A4A7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053A1BFD" w14:textId="77777777" w:rsidR="00535962" w:rsidRPr="00535962" w:rsidRDefault="000A4A78" w:rsidP="00535962">
      <w:r>
        <w:rPr>
          <w:rStyle w:val="Institucion"/>
          <w:color w:val="FF0000"/>
          <w:sz w:val="28"/>
          <w:lang w:eastAsia="zh-TW"/>
        </w:rPr>
        <w:pict w14:anchorId="2317185D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21CB8F71" w14:textId="77777777" w:rsidR="002E1412" w:rsidRPr="002E1412" w:rsidRDefault="000A4A78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21505E3A" w14:textId="77777777" w:rsidR="00535962" w:rsidRDefault="00535962" w:rsidP="00535962"/>
    <w:p w14:paraId="233B9C15" w14:textId="77777777" w:rsidR="006506D0" w:rsidRDefault="000A4A7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480E6F57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5DDB67C4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40DF9045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BAE7B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FB99FC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F339B5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9DB30B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8E8F410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BE7CEE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6F9132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C61025C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00A43D9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DABBB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5D6045B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515FEB9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7DE568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57AA3BE1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8C8017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BED7DE2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033BC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418A100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FE54BD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1A9ABACA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CFCA8D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E5B7DD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5ECB73D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3E29230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B30B3E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6729D41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607958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BFFA6B2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AAC7E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7C440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E2258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4C6880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F5E5D06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0223842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7917EE5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3BDEFE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8A98A8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B33F818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3C17A3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331637DB" w14:textId="77777777" w:rsidTr="00044FA8">
        <w:trPr>
          <w:trHeight w:val="4637"/>
        </w:trPr>
        <w:tc>
          <w:tcPr>
            <w:tcW w:w="3269" w:type="dxa"/>
          </w:tcPr>
          <w:p w14:paraId="207ABDD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1FD0BDF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26155C3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1C7E900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E6745C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1AED1E8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5B96AE7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546E06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0B1CC4D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69B9112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7BD3C7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06A6E95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C534F4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7669A23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D806FF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5354573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5A35FF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47A5E917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2EBE71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0CCE4B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5952FFE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1AD9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28D41589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16C4" w14:textId="77777777" w:rsidR="001007E7" w:rsidRDefault="000A4A78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B5183F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79BFE0E5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140E988" wp14:editId="624BECD5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15C98CE9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FD812C4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7F54D8B1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498F3F6F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781643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9ED37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C6DFD8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2A3E50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2485A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5DE5253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CC29" w14:textId="77777777" w:rsidR="00051C0A" w:rsidRDefault="000A4A78">
    <w:pPr>
      <w:pStyle w:val="Encabezado"/>
    </w:pPr>
    <w:r>
      <w:rPr>
        <w:noProof/>
        <w:lang w:val="en-US"/>
      </w:rPr>
      <w:pict w14:anchorId="224E2797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1E76D989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5391E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0A4A78">
                  <w:fldChar w:fldCharType="begin"/>
                </w:r>
                <w:r w:rsidR="000A4A78">
                  <w:instrText xml:space="preserve"> NUMPAGES   \* MERGEFORMAT </w:instrText>
                </w:r>
                <w:r w:rsidR="000A4A78">
                  <w:fldChar w:fldCharType="separate"/>
                </w:r>
                <w:r w:rsidR="0065391E" w:rsidRPr="0065391E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A4A78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0552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A4A78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07BD6315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9</cp:revision>
  <cp:lastPrinted>2011-03-04T18:55:00Z</cp:lastPrinted>
  <dcterms:created xsi:type="dcterms:W3CDTF">2011-03-04T18:56:00Z</dcterms:created>
  <dcterms:modified xsi:type="dcterms:W3CDTF">2022-10-28T16:55:00Z</dcterms:modified>
</cp:coreProperties>
</file>